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90AAB" w:rsidRDefault="00EC5011" w:rsidP="00D25107">
      <w:pPr>
        <w:rPr>
          <w:b/>
          <w:sz w:val="16"/>
          <w:szCs w:val="16"/>
        </w:rPr>
      </w:pPr>
      <w:bookmarkStart w:id="0" w:name="_Hlk525421178"/>
      <w:r w:rsidRPr="00A90AAB">
        <w:rPr>
          <w:b/>
          <w:sz w:val="16"/>
          <w:szCs w:val="16"/>
        </w:rPr>
        <w:t xml:space="preserve">          </w:t>
      </w:r>
      <w:r w:rsidR="00D25107" w:rsidRPr="00A90AAB">
        <w:rPr>
          <w:b/>
          <w:sz w:val="16"/>
          <w:szCs w:val="16"/>
        </w:rPr>
        <w:t xml:space="preserve">                    </w:t>
      </w:r>
    </w:p>
    <w:p w14:paraId="10E86965" w14:textId="32CE913C" w:rsidR="00D25107" w:rsidRPr="00A90AAB" w:rsidRDefault="00863415" w:rsidP="00D664D1">
      <w:pPr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... / … / 202</w:t>
      </w:r>
      <w:r w:rsidR="00E03129" w:rsidRPr="00A90AAB">
        <w:rPr>
          <w:b/>
          <w:sz w:val="16"/>
          <w:szCs w:val="16"/>
        </w:rPr>
        <w:t>5</w:t>
      </w:r>
    </w:p>
    <w:p w14:paraId="3F1FF194" w14:textId="77777777" w:rsidR="00020B87" w:rsidRPr="00A90AA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574888BD" w:rsidR="00020B87" w:rsidRPr="00A90AAB" w:rsidRDefault="00967490" w:rsidP="00D664D1">
      <w:pPr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MÜZİK</w:t>
      </w:r>
      <w:r w:rsidR="00020B87" w:rsidRPr="00A90AAB">
        <w:rPr>
          <w:b/>
          <w:sz w:val="16"/>
          <w:szCs w:val="16"/>
        </w:rPr>
        <w:t xml:space="preserve"> DERSİ GÜNLÜK DERS PLANI</w:t>
      </w:r>
    </w:p>
    <w:p w14:paraId="1B3F8EA2" w14:textId="6FC54D0C" w:rsidR="00706E39" w:rsidRPr="00A90AAB" w:rsidRDefault="00706E39" w:rsidP="00706E39">
      <w:pPr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 xml:space="preserve">(HAFTA </w:t>
      </w:r>
      <w:r w:rsidR="00F3370A">
        <w:rPr>
          <w:b/>
          <w:sz w:val="16"/>
          <w:szCs w:val="16"/>
        </w:rPr>
        <w:t>7-8-9</w:t>
      </w:r>
      <w:r w:rsidRPr="00A90AAB">
        <w:rPr>
          <w:b/>
          <w:sz w:val="16"/>
          <w:szCs w:val="16"/>
        </w:rPr>
        <w:t>)</w:t>
      </w:r>
      <w:r w:rsidR="00816D4C" w:rsidRPr="00A90AAB">
        <w:rPr>
          <w:b/>
          <w:sz w:val="16"/>
          <w:szCs w:val="16"/>
        </w:rPr>
        <w:t xml:space="preserve"> </w:t>
      </w:r>
    </w:p>
    <w:p w14:paraId="704FA17C" w14:textId="77777777" w:rsidR="00020B87" w:rsidRPr="00A90AA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ab/>
      </w:r>
    </w:p>
    <w:p w14:paraId="39F2FA93" w14:textId="77777777" w:rsidR="00E251B6" w:rsidRPr="00A90AAB" w:rsidRDefault="00E251B6" w:rsidP="00E251B6">
      <w:pPr>
        <w:rPr>
          <w:b/>
          <w:sz w:val="16"/>
          <w:szCs w:val="16"/>
        </w:rPr>
      </w:pPr>
      <w:bookmarkStart w:id="2" w:name="_Hlk509301420"/>
      <w:r w:rsidRPr="00A90AA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0AA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0AA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0AA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BDB6D1D" w:rsidR="00E251B6" w:rsidRPr="00A90AAB" w:rsidRDefault="00F3370A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251B6" w:rsidRPr="00A90AA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0AA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A90AAB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MÜZİK</w:t>
            </w:r>
          </w:p>
        </w:tc>
      </w:tr>
      <w:tr w:rsidR="00E251B6" w:rsidRPr="00A90AA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0AA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0AAB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1</w:t>
            </w:r>
          </w:p>
        </w:tc>
      </w:tr>
      <w:tr w:rsidR="00E251B6" w:rsidRPr="00A90AA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0AA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TEMA</w:t>
            </w:r>
            <w:r w:rsidR="00E251B6" w:rsidRPr="00A90AA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FFCFD33" w:rsidR="00E251B6" w:rsidRPr="00A90AAB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b/>
                <w:bCs/>
                <w:sz w:val="16"/>
                <w:szCs w:val="16"/>
              </w:rPr>
              <w:t>MÜZİK DİLİ</w:t>
            </w:r>
          </w:p>
        </w:tc>
      </w:tr>
      <w:tr w:rsidR="00706E39" w:rsidRPr="00A90AA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90AA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B4EC7F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color w:val="0000CC"/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Farklı türdeki eserler</w:t>
            </w:r>
          </w:p>
          <w:p w14:paraId="77FF7C6E" w14:textId="2BF5F496" w:rsidR="005458FA" w:rsidRPr="00A90AAB" w:rsidRDefault="005458FA" w:rsidP="00967490">
            <w:pPr>
              <w:pStyle w:val="TableParagraph"/>
              <w:kinsoku w:val="0"/>
              <w:overflowPunct w:val="0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90AA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0AAB" w:rsidRDefault="00E251B6" w:rsidP="00E251B6">
      <w:pPr>
        <w:ind w:firstLine="180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A90AA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90AAB" w:rsidRDefault="0034109C" w:rsidP="0034109C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90AA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61CF9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MÜZ.1.1.4. Farklı türdeki eserleri söyleyebilme</w:t>
            </w:r>
          </w:p>
          <w:p w14:paraId="59525D90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a) Bedenini söylemeye hazır hâle getirir.</w:t>
            </w:r>
          </w:p>
          <w:p w14:paraId="47DC46BD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b) Uygun söyleme tekniklerini kullanır.</w:t>
            </w:r>
          </w:p>
          <w:p w14:paraId="02F6ED77" w14:textId="689289F0" w:rsidR="00863415" w:rsidRPr="00A90AAB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c) Eserin müziksel bileşenlerini uygular.</w:t>
            </w:r>
          </w:p>
        </w:tc>
      </w:tr>
      <w:tr w:rsidR="00863415" w:rsidRPr="00A90AA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90AA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A90AA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90AA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90AAB" w:rsidRDefault="00816D4C" w:rsidP="00816D4C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A. Yazılı Kaynaklar </w:t>
            </w:r>
            <w:r w:rsidRPr="00A90AAB">
              <w:rPr>
                <w:sz w:val="16"/>
                <w:szCs w:val="16"/>
              </w:rPr>
              <w:t xml:space="preserve">1. </w:t>
            </w:r>
            <w:r w:rsidR="00B63A91" w:rsidRPr="00A90AAB">
              <w:rPr>
                <w:sz w:val="16"/>
                <w:szCs w:val="16"/>
              </w:rPr>
              <w:t>Hayat Bilgisi</w:t>
            </w:r>
            <w:r w:rsidRPr="00A90AAB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B. Kaynak kişiler </w:t>
            </w:r>
            <w:r w:rsidRPr="00A90AAB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90AAB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90AA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0AA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A90AA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90AAB" w:rsidRDefault="00863415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A90AAB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A90AA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A90AA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A90AAB" w:rsidRDefault="0034109C" w:rsidP="0034109C">
            <w:pPr>
              <w:jc w:val="center"/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A90AA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90AA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0AA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90AA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0AA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10E7E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3370A">
              <w:rPr>
                <w:rFonts w:eastAsiaTheme="minorHAnsi"/>
                <w:sz w:val="16"/>
                <w:szCs w:val="16"/>
                <w:lang w:eastAsia="en-US"/>
              </w:rPr>
              <w:t>Öğrencilerden kültürel mirasımıza ait söylenecek tekerleme, ninni ve sayışmaca gibi türlerden</w:t>
            </w:r>
          </w:p>
          <w:p w14:paraId="0B15D750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seçilen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eser(</w:t>
            </w:r>
            <w:proofErr w:type="spell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ler</w:t>
            </w:r>
            <w:proofErr w:type="spell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)i dikkatle dinlemeleri istenir (D19.3, E3.2). Öğrencilerin bedenlerini</w:t>
            </w:r>
          </w:p>
          <w:p w14:paraId="5FF1BBF4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tekerleme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, ninni ve </w:t>
            </w:r>
            <w:proofErr w:type="spell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sayışmacayı</w:t>
            </w:r>
            <w:proofErr w:type="spell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söylemeye hazır hâle getirmeleri için “otururken veya ayakta;</w:t>
            </w:r>
          </w:p>
          <w:p w14:paraId="57C459B4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ayakların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omuz hizasında açılarak vücudun dengeli ve dik bir şekilde durması” gerektiği</w:t>
            </w:r>
          </w:p>
          <w:p w14:paraId="22B234F8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söylenir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. Bu duruş öğretmen tarafından gösterilir ve omurga sağlığı bakımından önemine</w:t>
            </w:r>
          </w:p>
          <w:p w14:paraId="29A6DB1F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dikkat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çekilir (D13.4). Daha sonra öğrencilerden bedenlerini söylemeye hazır hâle getirmeleri</w:t>
            </w:r>
          </w:p>
          <w:p w14:paraId="0131039D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istenebilir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. Ardından eserin sözleri önce öğretmen tarafından söylenir ve öğrencilerin</w:t>
            </w:r>
          </w:p>
          <w:p w14:paraId="50645F39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tekrar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etmeleri istenebilir. Sözlerin tekrar edilmesinden sonra öğrencilere şarkının nefes</w:t>
            </w:r>
          </w:p>
          <w:p w14:paraId="35A5E899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yerleri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söylenir ve öğrencilerin doğru nefes yerlerinde nefes almaları sağlanır. Bu sırada eseri</w:t>
            </w:r>
          </w:p>
          <w:p w14:paraId="38D9012F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grup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arkadaşları ile söylemeleri için öğrenciler cesaretlendirilir (E1.5). Son olarak öğrencilerden</w:t>
            </w:r>
          </w:p>
          <w:p w14:paraId="780F4C7A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eserleri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grup olarak seslendirirken iş birliği içinde, doğru duruşla, nefes yerlerine</w:t>
            </w:r>
          </w:p>
          <w:p w14:paraId="7DF5CD71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odaklanarak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ve müziksel bileşenlere uygun şekilde söylemeleri istenebilir (SDB2.1, SDB2.2,</w:t>
            </w:r>
          </w:p>
          <w:p w14:paraId="59D76242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3370A">
              <w:rPr>
                <w:rFonts w:eastAsiaTheme="minorHAnsi"/>
                <w:sz w:val="16"/>
                <w:szCs w:val="16"/>
                <w:lang w:eastAsia="en-US"/>
              </w:rPr>
              <w:t>E1.4, E3.2, D3.4, D4.1, OB9). Ayrıca eserin ritmik yapısına ya da anlatımına uygun bedensel</w:t>
            </w:r>
          </w:p>
          <w:p w14:paraId="36E161B5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hareketler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bireysel ve grup olarak yapılabilir. Bu beceriye yönelik bireysel değerlendirmeler;</w:t>
            </w:r>
          </w:p>
          <w:p w14:paraId="5174B142" w14:textId="7F6E2D86" w:rsidR="0034109C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dereceli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puanlama anahtarı, gözlem formu, kontrol listesi gibi araçlardan biriyle yapılabilir.</w:t>
            </w:r>
          </w:p>
        </w:tc>
      </w:tr>
      <w:tr w:rsidR="0034109C" w:rsidRPr="00A90AA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90AA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A90AA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90AAB" w:rsidRDefault="008E4FF0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770C4EE" w:rsidR="0034109C" w:rsidRPr="00A90AAB" w:rsidRDefault="00967490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Öğrencilerden Türk Bayrağı ve İstiklâl Marşı’yla ilgili bir poster hazırlama, hikâye oluşturma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gibi etkinlikler hazırlamaları istenebilir. Öğrencilerin doğadan/çevreden/nesnelerden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duydukları seslerin özelliklerini görsel olarak sınıflandırarak ses tabloları oluşturmaları istenebilir,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drama tekniği ile bu sesler canlandırılabilir. Belirli gün ve haftalarla ilgili eserler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oluşturmaları ve söylemeleri istenebilir. Farklı türlerde kendi seçtikleri ya da kendi ürettikleri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eserleri doğru duruşla ezgisel yapılarına uygun olarak solo ya da küçük gruplar hâlinde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söylemeleri istenebilir. Farklı formlardaki (şarkı, türkü, marş vb.) eserleri de araştırmaları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ve sınıfta sunmaları istenebilir. Öğrencilerin dinledikleri müziklere, kendi oluşturdukları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bedensel hareketlerle eşlik etmeleri ve bunu sınıfta sergilemeleri istenebilir. Öğrencilere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eserlerin ritmik yapılarını ve anlatımlarını uygun bedensel hareketlerle ifade edebilecekleri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projeler yaptırılabilir. Çalgı çalabilen öğrencilerin söylenen eserlere kendi çalgılarıyla eşlik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etmeleri sağlanabilir</w:t>
            </w:r>
          </w:p>
        </w:tc>
      </w:tr>
      <w:tr w:rsidR="008E4FF0" w:rsidRPr="00A90AA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90AAB" w:rsidRDefault="008E4FF0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062D7A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Türk Bayrağı ve İstiklâl Marşı ile ilgili çeşitli görsel ve işitsel materyaller kullanılabilir, boyama</w:t>
            </w:r>
          </w:p>
          <w:p w14:paraId="760B8D70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etkinlikleri</w:t>
            </w:r>
            <w:proofErr w:type="gramEnd"/>
            <w:r w:rsidRPr="00A90AAB">
              <w:rPr>
                <w:sz w:val="16"/>
                <w:szCs w:val="16"/>
              </w:rPr>
              <w:t xml:space="preserve"> yaptırılabilir. Öğrencilerin doğadan/çevreden/nesnelerden duyduğu seslerin özelliklerini karşılaştırabilmeleri için çeşitli görsel/ işitsel materyaller kullanılabilir.</w:t>
            </w:r>
          </w:p>
          <w:p w14:paraId="343E0603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Bunun yanı sıra doğa yürüyüşü sırasında, okul bahçesinde vb. ortamlarda ses keşfi yaptırılarak</w:t>
            </w:r>
          </w:p>
          <w:p w14:paraId="4A797289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sınıfta</w:t>
            </w:r>
            <w:proofErr w:type="gramEnd"/>
            <w:r w:rsidRPr="00A90AAB">
              <w:rPr>
                <w:sz w:val="16"/>
                <w:szCs w:val="16"/>
              </w:rPr>
              <w:t xml:space="preserve"> canlandırmaları istenebilir. Öğrencilerin ilgisine, gelişim seviyesine uygun kısa,</w:t>
            </w:r>
          </w:p>
          <w:p w14:paraId="302BDC9E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eğlenceli</w:t>
            </w:r>
            <w:proofErr w:type="gramEnd"/>
            <w:r w:rsidRPr="00A90AAB">
              <w:rPr>
                <w:sz w:val="16"/>
                <w:szCs w:val="16"/>
              </w:rPr>
              <w:t>, kolay anlaşılır eserler belirlenebilir. Eserlerin sözlerinin öğrenilmesini kolaylaştırmak</w:t>
            </w:r>
          </w:p>
          <w:p w14:paraId="1DBB73FD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için</w:t>
            </w:r>
            <w:proofErr w:type="gramEnd"/>
            <w:r w:rsidRPr="00A90AAB">
              <w:rPr>
                <w:sz w:val="16"/>
                <w:szCs w:val="16"/>
              </w:rPr>
              <w:t xml:space="preserve"> görsel materyallerden yararlanılabilir. Bedensel hareketlerin nasıl yapılacağını</w:t>
            </w:r>
          </w:p>
          <w:p w14:paraId="3B5D7B8A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gösteren</w:t>
            </w:r>
            <w:proofErr w:type="gramEnd"/>
            <w:r w:rsidRPr="00A90AAB">
              <w:rPr>
                <w:sz w:val="16"/>
                <w:szCs w:val="16"/>
              </w:rPr>
              <w:t xml:space="preserve"> görsel ve işitsel materyaller kullanılabilir. Bedensel hareketleri gösteren videolar</w:t>
            </w:r>
          </w:p>
          <w:p w14:paraId="0C5933AE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düşük</w:t>
            </w:r>
            <w:proofErr w:type="gramEnd"/>
            <w:r w:rsidRPr="00A90AAB">
              <w:rPr>
                <w:sz w:val="16"/>
                <w:szCs w:val="16"/>
              </w:rPr>
              <w:t xml:space="preserve"> oynatma hızı ile oynatılarak öğrencilerin bedensel hareketleri tekrarlamaları istenebilir.</w:t>
            </w:r>
          </w:p>
          <w:p w14:paraId="6AB0D0C5" w14:textId="7E4078BC" w:rsidR="008E4FF0" w:rsidRPr="00A90AAB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90AAB">
              <w:rPr>
                <w:rFonts w:ascii="Times New Roman" w:hAnsi="Times New Roman" w:cs="Times New Roman"/>
                <w:sz w:val="16"/>
                <w:szCs w:val="16"/>
              </w:rPr>
              <w:t>Hareketlere basit ve yavaş ritimlerle başlanabilir. Sınıftaki öğrencilerden iş birlikli öğrenme doğrultusunda akranlarına yardımcı olmaları istenebilir.</w:t>
            </w:r>
          </w:p>
        </w:tc>
      </w:tr>
    </w:tbl>
    <w:p w14:paraId="453CF514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  <w:r w:rsidRPr="00A90AA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0AA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0AAB" w:rsidRDefault="0034109C" w:rsidP="0034109C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</w:t>
            </w:r>
            <w:r w:rsidR="008E4FF0" w:rsidRPr="00A90AAB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0AAB" w:rsidRDefault="0034109C" w:rsidP="008E4FF0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(Ölçme ve</w:t>
            </w:r>
            <w:r w:rsidR="008E4FF0" w:rsidRPr="00A90AAB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 çıktıları gözlem formu ve kontrol listesi kullanılarak değerlendirilebilir.</w:t>
            </w:r>
          </w:p>
          <w:p w14:paraId="18C9A6B9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Öğrencilere hareket kavramlarını içeren ürünlerle ilgili performans görevi verilebilir. Bu</w:t>
            </w:r>
          </w:p>
          <w:p w14:paraId="0C0D807B" w14:textId="0B0DD416" w:rsidR="00863415" w:rsidRPr="00A90AAB" w:rsidRDefault="00967490" w:rsidP="00967490">
            <w:pPr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performans</w:t>
            </w:r>
            <w:proofErr w:type="gramEnd"/>
            <w:r w:rsidRPr="00A90AAB">
              <w:rPr>
                <w:sz w:val="16"/>
                <w:szCs w:val="16"/>
              </w:rPr>
              <w:t xml:space="preserve"> görevi, analitik dereceli puanlama anahtarı ile değerlendirilebilir.</w:t>
            </w:r>
          </w:p>
        </w:tc>
      </w:tr>
    </w:tbl>
    <w:p w14:paraId="0490192A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  <w:r w:rsidRPr="00A90AA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0AAB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0AAB" w:rsidRDefault="008E4FF0" w:rsidP="008E4FF0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0AA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0AAB" w:rsidRDefault="008E4FF0" w:rsidP="008E4FF0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0AA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0AAB" w:rsidRDefault="00D64BAB" w:rsidP="00863415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Bu bölüm öğretmen tarafından </w:t>
            </w:r>
            <w:r w:rsidR="00B5254C" w:rsidRPr="00A90AAB">
              <w:rPr>
                <w:sz w:val="16"/>
                <w:szCs w:val="16"/>
              </w:rPr>
              <w:t xml:space="preserve">ilgili </w:t>
            </w:r>
            <w:r w:rsidRPr="00A90AAB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0AAB" w:rsidRDefault="00E251B6" w:rsidP="00E251B6">
      <w:pPr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</w:p>
    <w:p w14:paraId="079E19AC" w14:textId="77777777" w:rsidR="00020B87" w:rsidRPr="00A90AA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0AA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0AA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……………………..</w:t>
      </w:r>
    </w:p>
    <w:p w14:paraId="57702D85" w14:textId="77777777" w:rsidR="00020B87" w:rsidRPr="00A90AA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1</w:t>
      </w:r>
      <w:r w:rsidR="00354E35" w:rsidRPr="00A90AAB">
        <w:rPr>
          <w:b/>
          <w:sz w:val="16"/>
          <w:szCs w:val="16"/>
        </w:rPr>
        <w:t>/… Sınıf Öğretmeni</w:t>
      </w:r>
    </w:p>
    <w:p w14:paraId="058F2FEC" w14:textId="77777777" w:rsidR="00020B87" w:rsidRPr="00A90AA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4FEAA18" w:rsidR="00020B87" w:rsidRPr="00A90AA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</w:t>
      </w:r>
      <w:proofErr w:type="gramStart"/>
      <w:r w:rsidRPr="00A90AAB">
        <w:rPr>
          <w:b/>
          <w:sz w:val="16"/>
          <w:szCs w:val="16"/>
        </w:rPr>
        <w:t>/….</w:t>
      </w:r>
      <w:proofErr w:type="gramEnd"/>
      <w:r w:rsidRPr="00A90AAB">
        <w:rPr>
          <w:b/>
          <w:sz w:val="16"/>
          <w:szCs w:val="16"/>
        </w:rPr>
        <w:t>/202</w:t>
      </w:r>
      <w:r w:rsidR="00E03129" w:rsidRPr="00A90AAB">
        <w:rPr>
          <w:b/>
          <w:sz w:val="16"/>
          <w:szCs w:val="16"/>
        </w:rPr>
        <w:t>5</w:t>
      </w:r>
    </w:p>
    <w:p w14:paraId="3FB799BE" w14:textId="77777777" w:rsidR="00D664D1" w:rsidRPr="00A90AA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0AA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………………………</w:t>
      </w:r>
    </w:p>
    <w:p w14:paraId="534B340C" w14:textId="77777777" w:rsidR="00D664D1" w:rsidRPr="00A90AA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0AAB">
        <w:rPr>
          <w:b/>
          <w:sz w:val="16"/>
          <w:szCs w:val="16"/>
        </w:rPr>
        <w:t>ü</w:t>
      </w:r>
    </w:p>
    <w:sectPr w:rsidR="00D664D1" w:rsidRPr="00A90AA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FD90" w14:textId="77777777" w:rsidR="006E606D" w:rsidRDefault="006E606D" w:rsidP="00161E3C">
      <w:r>
        <w:separator/>
      </w:r>
    </w:p>
  </w:endnote>
  <w:endnote w:type="continuationSeparator" w:id="0">
    <w:p w14:paraId="264B04A4" w14:textId="77777777" w:rsidR="006E606D" w:rsidRDefault="006E606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33520" w14:textId="77777777" w:rsidR="006E606D" w:rsidRDefault="006E606D" w:rsidP="00161E3C">
      <w:r>
        <w:separator/>
      </w:r>
    </w:p>
  </w:footnote>
  <w:footnote w:type="continuationSeparator" w:id="0">
    <w:p w14:paraId="5035C1C7" w14:textId="77777777" w:rsidR="006E606D" w:rsidRDefault="006E606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18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B04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0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0AA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DF5175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3370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2024-08-16T19:20:00Z</dcterms:created>
  <dcterms:modified xsi:type="dcterms:W3CDTF">2025-09-13T14:27:00Z</dcterms:modified>
</cp:coreProperties>
</file>